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31" w:rsidRDefault="00932A31" w:rsidP="00932A31">
      <w:pPr>
        <w:jc w:val="center"/>
        <w:rPr>
          <w:rFonts w:ascii="Arial" w:hAnsi="Arial" w:cs="Arial"/>
          <w:b/>
          <w:sz w:val="32"/>
          <w:szCs w:val="32"/>
        </w:rPr>
      </w:pPr>
      <w:bookmarkStart w:id="0" w:name="_GoBack"/>
      <w:bookmarkEnd w:id="0"/>
      <w:r>
        <w:rPr>
          <w:noProof/>
          <w:lang w:eastAsia="en-GB"/>
        </w:rPr>
        <w:drawing>
          <wp:inline distT="0" distB="0" distL="0" distR="0">
            <wp:extent cx="5905500" cy="847725"/>
            <wp:effectExtent l="0" t="0" r="0" b="9525"/>
            <wp:docPr id="1" name="Picture 1" descr="http://www.intranet.sheffieldccg.nhs.uk/Downloads/templates/New%20Stationery/Sheffield%20CCG%20ID-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net.sheffieldccg.nhs.uk/Downloads/templates/New%20Stationery/Sheffield%20CCG%20ID-Bran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6008" cy="847798"/>
                    </a:xfrm>
                    <a:prstGeom prst="rect">
                      <a:avLst/>
                    </a:prstGeom>
                    <a:noFill/>
                    <a:ln>
                      <a:noFill/>
                    </a:ln>
                  </pic:spPr>
                </pic:pic>
              </a:graphicData>
            </a:graphic>
          </wp:inline>
        </w:drawing>
      </w:r>
    </w:p>
    <w:p w:rsidR="006C7A6A" w:rsidRDefault="006C7A6A" w:rsidP="00932A31">
      <w:pPr>
        <w:jc w:val="center"/>
        <w:rPr>
          <w:rFonts w:ascii="Arial" w:hAnsi="Arial" w:cs="Arial"/>
          <w:b/>
          <w:sz w:val="32"/>
          <w:szCs w:val="32"/>
        </w:rPr>
      </w:pPr>
      <w:proofErr w:type="gramStart"/>
      <w:r w:rsidRPr="006C7A6A">
        <w:rPr>
          <w:rFonts w:ascii="Arial" w:hAnsi="Arial" w:cs="Arial"/>
          <w:b/>
          <w:sz w:val="32"/>
          <w:szCs w:val="32"/>
        </w:rPr>
        <w:t>Information for parents.</w:t>
      </w:r>
      <w:proofErr w:type="gramEnd"/>
    </w:p>
    <w:p w:rsidR="00932A31" w:rsidRPr="006C7A6A" w:rsidRDefault="00932A31">
      <w:pPr>
        <w:rPr>
          <w:rFonts w:ascii="Arial" w:hAnsi="Arial" w:cs="Arial"/>
          <w:b/>
          <w:sz w:val="32"/>
          <w:szCs w:val="32"/>
        </w:rPr>
      </w:pPr>
      <w:r>
        <w:rPr>
          <w:rFonts w:ascii="Arial" w:hAnsi="Arial" w:cs="Arial"/>
          <w:b/>
          <w:sz w:val="32"/>
          <w:szCs w:val="32"/>
        </w:rPr>
        <w:t xml:space="preserve">    </w:t>
      </w:r>
      <w:proofErr w:type="gramStart"/>
      <w:r w:rsidRPr="00932A31">
        <w:rPr>
          <w:rFonts w:ascii="Arial" w:hAnsi="Arial" w:cs="Arial"/>
          <w:b/>
          <w:sz w:val="32"/>
          <w:szCs w:val="32"/>
        </w:rPr>
        <w:t>Medical Record Sharing between GPs and Health Visitors.</w:t>
      </w:r>
      <w:proofErr w:type="gramEnd"/>
    </w:p>
    <w:p w:rsidR="006C7A6A" w:rsidRPr="00520E70" w:rsidRDefault="006C7A6A">
      <w:pPr>
        <w:rPr>
          <w:rFonts w:ascii="Arial" w:hAnsi="Arial" w:cs="Arial"/>
          <w:b/>
        </w:rPr>
      </w:pPr>
      <w:r w:rsidRPr="00520E70">
        <w:rPr>
          <w:rFonts w:ascii="Arial" w:hAnsi="Arial" w:cs="Arial"/>
          <w:b/>
        </w:rPr>
        <w:t>What information about my child is recorded in the GP record?</w:t>
      </w:r>
    </w:p>
    <w:p w:rsidR="00932A31" w:rsidRPr="00520E70" w:rsidRDefault="00EC20A4" w:rsidP="00932A31">
      <w:pPr>
        <w:pStyle w:val="ListParagraph"/>
        <w:numPr>
          <w:ilvl w:val="0"/>
          <w:numId w:val="1"/>
        </w:numPr>
        <w:rPr>
          <w:rFonts w:ascii="Arial" w:hAnsi="Arial" w:cs="Arial"/>
        </w:rPr>
      </w:pPr>
      <w:r w:rsidRPr="00520E70">
        <w:rPr>
          <w:rFonts w:ascii="Arial" w:hAnsi="Arial" w:cs="Arial"/>
        </w:rPr>
        <w:t>W</w:t>
      </w:r>
      <w:r w:rsidR="000E4E64" w:rsidRPr="00520E70">
        <w:rPr>
          <w:rFonts w:ascii="Arial" w:hAnsi="Arial" w:cs="Arial"/>
        </w:rPr>
        <w:t>hat you say is the matter</w:t>
      </w:r>
      <w:r w:rsidR="006C7A6A" w:rsidRPr="00520E70">
        <w:rPr>
          <w:rFonts w:ascii="Arial" w:hAnsi="Arial" w:cs="Arial"/>
        </w:rPr>
        <w:t>, wha</w:t>
      </w:r>
      <w:r w:rsidRPr="00520E70">
        <w:rPr>
          <w:rFonts w:ascii="Arial" w:hAnsi="Arial" w:cs="Arial"/>
        </w:rPr>
        <w:t>t the doctor sees when they examine</w:t>
      </w:r>
      <w:r w:rsidR="006C7A6A" w:rsidRPr="00520E70">
        <w:rPr>
          <w:rFonts w:ascii="Arial" w:hAnsi="Arial" w:cs="Arial"/>
        </w:rPr>
        <w:t xml:space="preserve"> your child and what treatment they recommend. </w:t>
      </w:r>
    </w:p>
    <w:p w:rsidR="00932A31" w:rsidRPr="00520E70" w:rsidRDefault="00932A31" w:rsidP="00932A31">
      <w:pPr>
        <w:pStyle w:val="ListParagraph"/>
        <w:rPr>
          <w:rFonts w:ascii="Arial" w:hAnsi="Arial" w:cs="Arial"/>
          <w:sz w:val="10"/>
          <w:szCs w:val="10"/>
        </w:rPr>
      </w:pPr>
    </w:p>
    <w:p w:rsidR="00520E70" w:rsidRPr="00520E70" w:rsidRDefault="006C7A6A" w:rsidP="00520E70">
      <w:pPr>
        <w:pStyle w:val="ListParagraph"/>
        <w:numPr>
          <w:ilvl w:val="0"/>
          <w:numId w:val="1"/>
        </w:numPr>
        <w:rPr>
          <w:rFonts w:ascii="Arial" w:hAnsi="Arial" w:cs="Arial"/>
        </w:rPr>
      </w:pPr>
      <w:r w:rsidRPr="00520E70">
        <w:rPr>
          <w:rFonts w:ascii="Arial" w:hAnsi="Arial" w:cs="Arial"/>
        </w:rPr>
        <w:t xml:space="preserve">Other information is also included in the GP record for example - copies of letters sent to the GP about treatment your child has received in hospital, at a clinic or in the emergency department. </w:t>
      </w:r>
    </w:p>
    <w:p w:rsidR="00520E70" w:rsidRPr="00520E70" w:rsidRDefault="00520E70" w:rsidP="00520E70">
      <w:pPr>
        <w:pStyle w:val="ListParagraph"/>
        <w:rPr>
          <w:rFonts w:ascii="Arial" w:hAnsi="Arial" w:cs="Arial"/>
          <w:sz w:val="10"/>
          <w:szCs w:val="10"/>
        </w:rPr>
      </w:pPr>
    </w:p>
    <w:p w:rsidR="006C7A6A" w:rsidRPr="00520E70" w:rsidRDefault="006C7A6A" w:rsidP="00932A31">
      <w:pPr>
        <w:pStyle w:val="ListParagraph"/>
        <w:numPr>
          <w:ilvl w:val="0"/>
          <w:numId w:val="1"/>
        </w:numPr>
        <w:rPr>
          <w:rFonts w:ascii="Arial" w:hAnsi="Arial" w:cs="Arial"/>
        </w:rPr>
      </w:pPr>
      <w:r w:rsidRPr="00520E70">
        <w:rPr>
          <w:rFonts w:ascii="Arial" w:hAnsi="Arial" w:cs="Arial"/>
        </w:rPr>
        <w:t xml:space="preserve">Other professionals may also send letters to the GP, for example social workers, school doctors and teachers. These would be scanned into the GP’s records. </w:t>
      </w:r>
    </w:p>
    <w:p w:rsidR="00932A31" w:rsidRPr="00520E70" w:rsidRDefault="00932A31" w:rsidP="00932A31">
      <w:pPr>
        <w:pStyle w:val="ListParagraph"/>
        <w:rPr>
          <w:rFonts w:ascii="Arial" w:hAnsi="Arial" w:cs="Arial"/>
          <w:sz w:val="10"/>
          <w:szCs w:val="10"/>
        </w:rPr>
      </w:pPr>
    </w:p>
    <w:p w:rsidR="006C7A6A" w:rsidRPr="00520E70" w:rsidRDefault="006C7A6A" w:rsidP="00932A31">
      <w:pPr>
        <w:pStyle w:val="ListParagraph"/>
        <w:numPr>
          <w:ilvl w:val="0"/>
          <w:numId w:val="1"/>
        </w:numPr>
        <w:rPr>
          <w:rFonts w:ascii="Arial" w:hAnsi="Arial" w:cs="Arial"/>
        </w:rPr>
      </w:pPr>
      <w:r w:rsidRPr="00520E70">
        <w:rPr>
          <w:rFonts w:ascii="Arial" w:hAnsi="Arial" w:cs="Arial"/>
        </w:rPr>
        <w:t xml:space="preserve">The GP </w:t>
      </w:r>
      <w:r w:rsidR="00EC20A4" w:rsidRPr="00520E70">
        <w:rPr>
          <w:rFonts w:ascii="Arial" w:hAnsi="Arial" w:cs="Arial"/>
        </w:rPr>
        <w:t xml:space="preserve">and the Health Visitor </w:t>
      </w:r>
      <w:r w:rsidRPr="00520E70">
        <w:rPr>
          <w:rFonts w:ascii="Arial" w:hAnsi="Arial" w:cs="Arial"/>
        </w:rPr>
        <w:t xml:space="preserve">may also record </w:t>
      </w:r>
      <w:r w:rsidR="00EC20A4" w:rsidRPr="00520E70">
        <w:rPr>
          <w:rFonts w:ascii="Arial" w:hAnsi="Arial" w:cs="Arial"/>
        </w:rPr>
        <w:t xml:space="preserve">in their own records </w:t>
      </w:r>
      <w:r w:rsidRPr="00520E70">
        <w:rPr>
          <w:rFonts w:ascii="Arial" w:hAnsi="Arial" w:cs="Arial"/>
        </w:rPr>
        <w:t>who lives at home with your child and who the family members are. This can help to ensure that illnesses that might run in the family or difficulties th</w:t>
      </w:r>
      <w:r w:rsidR="000E4E64" w:rsidRPr="00520E70">
        <w:rPr>
          <w:rFonts w:ascii="Arial" w:hAnsi="Arial" w:cs="Arial"/>
        </w:rPr>
        <w:t xml:space="preserve">at other family members are </w:t>
      </w:r>
      <w:r w:rsidRPr="00520E70">
        <w:rPr>
          <w:rFonts w:ascii="Arial" w:hAnsi="Arial" w:cs="Arial"/>
        </w:rPr>
        <w:t>having are taken into account when treating your child.</w:t>
      </w:r>
      <w:r w:rsidR="00EC20A4" w:rsidRPr="00520E70">
        <w:rPr>
          <w:rFonts w:ascii="Arial" w:hAnsi="Arial" w:cs="Arial"/>
        </w:rPr>
        <w:t xml:space="preserve">  </w:t>
      </w:r>
    </w:p>
    <w:p w:rsidR="000E4E64" w:rsidRPr="00520E70" w:rsidRDefault="000E4E64" w:rsidP="00520E70">
      <w:pPr>
        <w:rPr>
          <w:rFonts w:ascii="Arial" w:hAnsi="Arial" w:cs="Arial"/>
          <w:b/>
        </w:rPr>
      </w:pPr>
      <w:r w:rsidRPr="00520E70">
        <w:rPr>
          <w:rFonts w:ascii="Arial" w:hAnsi="Arial" w:cs="Arial"/>
          <w:b/>
        </w:rPr>
        <w:t>Why should the Health Visitor and GP be able to see each other’s record?</w:t>
      </w:r>
    </w:p>
    <w:p w:rsidR="004B0D35" w:rsidRPr="00520E70" w:rsidRDefault="004B0D35" w:rsidP="00932A31">
      <w:pPr>
        <w:pStyle w:val="ListParagraph"/>
        <w:numPr>
          <w:ilvl w:val="0"/>
          <w:numId w:val="2"/>
        </w:numPr>
        <w:rPr>
          <w:rFonts w:ascii="Arial" w:hAnsi="Arial" w:cs="Arial"/>
        </w:rPr>
      </w:pPr>
      <w:r w:rsidRPr="00520E70">
        <w:rPr>
          <w:rFonts w:ascii="Arial" w:hAnsi="Arial" w:cs="Arial"/>
        </w:rPr>
        <w:t xml:space="preserve">Health records are </w:t>
      </w:r>
      <w:r w:rsidR="00520E70" w:rsidRPr="00520E70">
        <w:rPr>
          <w:rFonts w:ascii="Arial" w:hAnsi="Arial" w:cs="Arial"/>
        </w:rPr>
        <w:t>confidential</w:t>
      </w:r>
      <w:r w:rsidRPr="00520E70">
        <w:rPr>
          <w:rFonts w:ascii="Arial" w:hAnsi="Arial" w:cs="Arial"/>
        </w:rPr>
        <w:t xml:space="preserve"> and can only be </w:t>
      </w:r>
      <w:r w:rsidR="00B82C87" w:rsidRPr="00520E70">
        <w:rPr>
          <w:rFonts w:ascii="Arial" w:hAnsi="Arial" w:cs="Arial"/>
        </w:rPr>
        <w:t xml:space="preserve">accessed by health </w:t>
      </w:r>
      <w:r w:rsidR="00520E70" w:rsidRPr="00520E70">
        <w:rPr>
          <w:rFonts w:ascii="Arial" w:hAnsi="Arial" w:cs="Arial"/>
        </w:rPr>
        <w:t xml:space="preserve">and care </w:t>
      </w:r>
      <w:r w:rsidR="00B82C87" w:rsidRPr="00520E70">
        <w:rPr>
          <w:rFonts w:ascii="Arial" w:hAnsi="Arial" w:cs="Arial"/>
        </w:rPr>
        <w:t>professionals</w:t>
      </w:r>
      <w:r w:rsidRPr="00520E70">
        <w:rPr>
          <w:rFonts w:ascii="Arial" w:hAnsi="Arial" w:cs="Arial"/>
        </w:rPr>
        <w:t xml:space="preserve"> who</w:t>
      </w:r>
      <w:r w:rsidR="00B82C87" w:rsidRPr="00520E70">
        <w:rPr>
          <w:rFonts w:ascii="Arial" w:hAnsi="Arial" w:cs="Arial"/>
        </w:rPr>
        <w:t xml:space="preserve"> </w:t>
      </w:r>
      <w:r w:rsidRPr="00520E70">
        <w:rPr>
          <w:rFonts w:ascii="Arial" w:hAnsi="Arial" w:cs="Arial"/>
        </w:rPr>
        <w:t>are caring for you.</w:t>
      </w:r>
      <w:r w:rsidR="000E4E64" w:rsidRPr="00520E70">
        <w:rPr>
          <w:rFonts w:ascii="Arial" w:hAnsi="Arial" w:cs="Arial"/>
        </w:rPr>
        <w:tab/>
      </w:r>
    </w:p>
    <w:p w:rsidR="00932A31" w:rsidRPr="00520E70" w:rsidRDefault="00932A31" w:rsidP="00932A31">
      <w:pPr>
        <w:pStyle w:val="ListParagraph"/>
        <w:rPr>
          <w:rFonts w:ascii="Arial" w:hAnsi="Arial" w:cs="Arial"/>
          <w:sz w:val="10"/>
          <w:szCs w:val="10"/>
        </w:rPr>
      </w:pPr>
    </w:p>
    <w:p w:rsidR="006C7A6A" w:rsidRPr="00520E70" w:rsidRDefault="004B0D35" w:rsidP="00932A31">
      <w:pPr>
        <w:pStyle w:val="ListParagraph"/>
        <w:numPr>
          <w:ilvl w:val="0"/>
          <w:numId w:val="2"/>
        </w:numPr>
        <w:rPr>
          <w:rFonts w:ascii="Arial" w:hAnsi="Arial" w:cs="Arial"/>
        </w:rPr>
      </w:pPr>
      <w:r w:rsidRPr="00520E70">
        <w:rPr>
          <w:rFonts w:ascii="Arial" w:hAnsi="Arial" w:cs="Arial"/>
        </w:rPr>
        <w:t xml:space="preserve">GPs and Health Visitors used to be able to see each other’s records when they worked together in the same GP practice. GPs and Health Visitors no longer share the same offices though and therefore this makes the sharing </w:t>
      </w:r>
      <w:r w:rsidR="00B82C87" w:rsidRPr="00520E70">
        <w:rPr>
          <w:rFonts w:ascii="Arial" w:hAnsi="Arial" w:cs="Arial"/>
        </w:rPr>
        <w:t xml:space="preserve">of information more difficult. </w:t>
      </w:r>
    </w:p>
    <w:p w:rsidR="00932A31" w:rsidRPr="00520E70" w:rsidRDefault="00932A31" w:rsidP="00932A31">
      <w:pPr>
        <w:pStyle w:val="ListParagraph"/>
        <w:rPr>
          <w:rFonts w:ascii="Arial" w:hAnsi="Arial" w:cs="Arial"/>
          <w:sz w:val="10"/>
          <w:szCs w:val="10"/>
        </w:rPr>
      </w:pPr>
    </w:p>
    <w:p w:rsidR="000E4E64" w:rsidRPr="00520E70" w:rsidRDefault="000E4E64" w:rsidP="00932A31">
      <w:pPr>
        <w:pStyle w:val="ListParagraph"/>
        <w:numPr>
          <w:ilvl w:val="0"/>
          <w:numId w:val="2"/>
        </w:numPr>
        <w:rPr>
          <w:rFonts w:ascii="Arial" w:hAnsi="Arial" w:cs="Arial"/>
        </w:rPr>
      </w:pPr>
      <w:r w:rsidRPr="00520E70">
        <w:rPr>
          <w:rFonts w:ascii="Arial" w:hAnsi="Arial" w:cs="Arial"/>
        </w:rPr>
        <w:t>We think it is important for the Health Visitor, who monitors your child’s growth and development before they start school and provides support to parents, to be able to see the information that the GP has.</w:t>
      </w:r>
    </w:p>
    <w:p w:rsidR="00932A31" w:rsidRPr="00520E70" w:rsidRDefault="00932A31" w:rsidP="00932A31">
      <w:pPr>
        <w:pStyle w:val="ListParagraph"/>
        <w:rPr>
          <w:rFonts w:ascii="Arial" w:hAnsi="Arial" w:cs="Arial"/>
          <w:sz w:val="10"/>
          <w:szCs w:val="10"/>
        </w:rPr>
      </w:pPr>
    </w:p>
    <w:p w:rsidR="000E4E64" w:rsidRPr="00520E70" w:rsidRDefault="000E4E64" w:rsidP="00932A31">
      <w:pPr>
        <w:pStyle w:val="ListParagraph"/>
        <w:numPr>
          <w:ilvl w:val="0"/>
          <w:numId w:val="2"/>
        </w:numPr>
        <w:rPr>
          <w:rFonts w:ascii="Arial" w:hAnsi="Arial" w:cs="Arial"/>
        </w:rPr>
      </w:pPr>
      <w:r w:rsidRPr="00520E70">
        <w:rPr>
          <w:rFonts w:ascii="Arial" w:hAnsi="Arial" w:cs="Arial"/>
        </w:rPr>
        <w:t xml:space="preserve">It also might be useful for the GP to see the information that the Health Visitor has before starting treatment. </w:t>
      </w:r>
    </w:p>
    <w:p w:rsidR="00932A31" w:rsidRPr="00520E70" w:rsidRDefault="00932A31" w:rsidP="00932A31">
      <w:pPr>
        <w:pStyle w:val="ListParagraph"/>
        <w:rPr>
          <w:rFonts w:ascii="Arial" w:hAnsi="Arial" w:cs="Arial"/>
          <w:sz w:val="10"/>
          <w:szCs w:val="10"/>
        </w:rPr>
      </w:pPr>
    </w:p>
    <w:p w:rsidR="00EC20A4" w:rsidRPr="00520E70" w:rsidRDefault="00EC20A4" w:rsidP="00932A31">
      <w:pPr>
        <w:pStyle w:val="ListParagraph"/>
        <w:numPr>
          <w:ilvl w:val="0"/>
          <w:numId w:val="2"/>
        </w:numPr>
        <w:rPr>
          <w:rFonts w:ascii="Arial" w:hAnsi="Arial" w:cs="Arial"/>
        </w:rPr>
      </w:pPr>
      <w:r w:rsidRPr="00520E70">
        <w:rPr>
          <w:rFonts w:ascii="Arial" w:hAnsi="Arial" w:cs="Arial"/>
        </w:rPr>
        <w:t>There have been previous reports of serious cases where children have been harmed</w:t>
      </w:r>
      <w:r w:rsidR="006A23A2" w:rsidRPr="00520E70">
        <w:rPr>
          <w:rFonts w:ascii="Arial" w:hAnsi="Arial" w:cs="Arial"/>
        </w:rPr>
        <w:t>. I</w:t>
      </w:r>
      <w:r w:rsidRPr="00520E70">
        <w:rPr>
          <w:rFonts w:ascii="Arial" w:hAnsi="Arial" w:cs="Arial"/>
        </w:rPr>
        <w:t xml:space="preserve">t was thought that </w:t>
      </w:r>
      <w:r w:rsidR="006A23A2" w:rsidRPr="00520E70">
        <w:rPr>
          <w:rFonts w:ascii="Arial" w:hAnsi="Arial" w:cs="Arial"/>
        </w:rPr>
        <w:t xml:space="preserve">things could have been different if the GP and Health Visitor had shared information about the child. </w:t>
      </w:r>
    </w:p>
    <w:p w:rsidR="000E4E64" w:rsidRPr="00520E70" w:rsidRDefault="00932A31" w:rsidP="00932A31">
      <w:pPr>
        <w:jc w:val="both"/>
        <w:rPr>
          <w:rFonts w:ascii="Arial" w:hAnsi="Arial" w:cs="Arial"/>
          <w:b/>
        </w:rPr>
      </w:pPr>
      <w:r w:rsidRPr="00520E70">
        <w:rPr>
          <w:rFonts w:ascii="Arial" w:hAnsi="Arial" w:cs="Arial"/>
          <w:b/>
        </w:rPr>
        <w:t xml:space="preserve">In future </w:t>
      </w:r>
      <w:proofErr w:type="gramStart"/>
      <w:r w:rsidRPr="00520E70">
        <w:rPr>
          <w:rFonts w:ascii="Arial" w:hAnsi="Arial" w:cs="Arial"/>
          <w:b/>
        </w:rPr>
        <w:t>your</w:t>
      </w:r>
      <w:proofErr w:type="gramEnd"/>
      <w:r w:rsidRPr="00520E70">
        <w:rPr>
          <w:rFonts w:ascii="Arial" w:hAnsi="Arial" w:cs="Arial"/>
          <w:b/>
        </w:rPr>
        <w:t xml:space="preserve"> </w:t>
      </w:r>
      <w:r w:rsidR="003B23F1" w:rsidRPr="00520E70">
        <w:rPr>
          <w:rFonts w:ascii="Arial" w:hAnsi="Arial" w:cs="Arial"/>
          <w:b/>
        </w:rPr>
        <w:t>GP,</w:t>
      </w:r>
      <w:r w:rsidR="000E4E64" w:rsidRPr="00520E70">
        <w:rPr>
          <w:rFonts w:ascii="Arial" w:hAnsi="Arial" w:cs="Arial"/>
          <w:b/>
        </w:rPr>
        <w:t xml:space="preserve"> Health Visitor</w:t>
      </w:r>
      <w:r w:rsidR="003B23F1" w:rsidRPr="00520E70">
        <w:rPr>
          <w:rFonts w:ascii="Arial" w:hAnsi="Arial" w:cs="Arial"/>
          <w:b/>
        </w:rPr>
        <w:t xml:space="preserve"> and School Nurse</w:t>
      </w:r>
      <w:r w:rsidR="000E4E64" w:rsidRPr="00520E70">
        <w:rPr>
          <w:rFonts w:ascii="Arial" w:hAnsi="Arial" w:cs="Arial"/>
          <w:b/>
        </w:rPr>
        <w:t xml:space="preserve"> will have shared access to the GP’s medical notes </w:t>
      </w:r>
      <w:r w:rsidR="00B82C87" w:rsidRPr="00520E70">
        <w:rPr>
          <w:rFonts w:ascii="Arial" w:hAnsi="Arial" w:cs="Arial"/>
          <w:b/>
        </w:rPr>
        <w:t xml:space="preserve">on the electronic record system </w:t>
      </w:r>
      <w:r w:rsidR="000E4E64" w:rsidRPr="00520E70">
        <w:rPr>
          <w:rFonts w:ascii="Arial" w:hAnsi="Arial" w:cs="Arial"/>
          <w:b/>
        </w:rPr>
        <w:t>for your child until they are 6 years old.</w:t>
      </w:r>
    </w:p>
    <w:p w:rsidR="00EC20A4" w:rsidRPr="00520E70" w:rsidRDefault="00EC20A4" w:rsidP="00932A31">
      <w:pPr>
        <w:jc w:val="both"/>
        <w:rPr>
          <w:rFonts w:ascii="Arial" w:hAnsi="Arial" w:cs="Arial"/>
          <w:b/>
        </w:rPr>
      </w:pPr>
      <w:r w:rsidRPr="00520E70">
        <w:rPr>
          <w:rFonts w:ascii="Arial" w:hAnsi="Arial" w:cs="Arial"/>
          <w:b/>
        </w:rPr>
        <w:t>If you do not want the Health Visitor</w:t>
      </w:r>
      <w:r w:rsidR="003B23F1" w:rsidRPr="00520E70">
        <w:rPr>
          <w:rFonts w:ascii="Arial" w:hAnsi="Arial" w:cs="Arial"/>
          <w:b/>
        </w:rPr>
        <w:t xml:space="preserve"> or School Nurse</w:t>
      </w:r>
      <w:r w:rsidRPr="00520E70">
        <w:rPr>
          <w:rFonts w:ascii="Arial" w:hAnsi="Arial" w:cs="Arial"/>
          <w:b/>
        </w:rPr>
        <w:t xml:space="preserve"> to see the </w:t>
      </w:r>
      <w:r w:rsidR="006A23A2" w:rsidRPr="00520E70">
        <w:rPr>
          <w:rFonts w:ascii="Arial" w:hAnsi="Arial" w:cs="Arial"/>
          <w:b/>
        </w:rPr>
        <w:t xml:space="preserve">GP </w:t>
      </w:r>
      <w:r w:rsidRPr="00520E70">
        <w:rPr>
          <w:rFonts w:ascii="Arial" w:hAnsi="Arial" w:cs="Arial"/>
          <w:b/>
        </w:rPr>
        <w:t>records then let your GP surgery know.</w:t>
      </w:r>
    </w:p>
    <w:p w:rsidR="00EC20A4" w:rsidRPr="00520E70" w:rsidRDefault="00EC20A4" w:rsidP="00932A31">
      <w:pPr>
        <w:jc w:val="both"/>
        <w:rPr>
          <w:rFonts w:ascii="Arial" w:hAnsi="Arial" w:cs="Arial"/>
          <w:b/>
        </w:rPr>
      </w:pPr>
      <w:r w:rsidRPr="00520E70">
        <w:rPr>
          <w:rFonts w:ascii="Arial" w:hAnsi="Arial" w:cs="Arial"/>
          <w:b/>
        </w:rPr>
        <w:t xml:space="preserve">There may be circumstances where </w:t>
      </w:r>
      <w:r w:rsidR="003B23F1" w:rsidRPr="00520E70">
        <w:rPr>
          <w:rFonts w:ascii="Arial" w:hAnsi="Arial" w:cs="Arial"/>
          <w:b/>
        </w:rPr>
        <w:t xml:space="preserve">if </w:t>
      </w:r>
      <w:r w:rsidRPr="00520E70">
        <w:rPr>
          <w:rFonts w:ascii="Arial" w:hAnsi="Arial" w:cs="Arial"/>
          <w:b/>
        </w:rPr>
        <w:t>we are concerned that your ch</w:t>
      </w:r>
      <w:r w:rsidR="003B23F1" w:rsidRPr="00520E70">
        <w:rPr>
          <w:rFonts w:ascii="Arial" w:hAnsi="Arial" w:cs="Arial"/>
          <w:b/>
        </w:rPr>
        <w:t xml:space="preserve">ild may be at risk of harm we will need </w:t>
      </w:r>
      <w:r w:rsidRPr="00520E70">
        <w:rPr>
          <w:rFonts w:ascii="Arial" w:hAnsi="Arial" w:cs="Arial"/>
          <w:b/>
        </w:rPr>
        <w:t>to share information without your consent. In most cases we would let you know that we had to do this.</w:t>
      </w:r>
    </w:p>
    <w:sectPr w:rsidR="00EC20A4" w:rsidRPr="00520E70" w:rsidSect="00932A3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E70" w:rsidRDefault="00520E70" w:rsidP="00520E70">
      <w:pPr>
        <w:spacing w:after="0" w:line="240" w:lineRule="auto"/>
      </w:pPr>
      <w:r>
        <w:separator/>
      </w:r>
    </w:p>
  </w:endnote>
  <w:endnote w:type="continuationSeparator" w:id="0">
    <w:p w:rsidR="00520E70" w:rsidRDefault="00520E70" w:rsidP="0052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70" w:rsidRDefault="00520E70">
    <w:pPr>
      <w:pStyle w:val="Footer"/>
    </w:pPr>
    <w:r>
      <w:t>May 2015</w:t>
    </w:r>
    <w:r>
      <w:tab/>
    </w:r>
    <w:r>
      <w:tab/>
    </w:r>
    <w: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E70" w:rsidRDefault="00520E70" w:rsidP="00520E70">
      <w:pPr>
        <w:spacing w:after="0" w:line="240" w:lineRule="auto"/>
      </w:pPr>
      <w:r>
        <w:separator/>
      </w:r>
    </w:p>
  </w:footnote>
  <w:footnote w:type="continuationSeparator" w:id="0">
    <w:p w:rsidR="00520E70" w:rsidRDefault="00520E70" w:rsidP="00520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A75E3"/>
    <w:multiLevelType w:val="hybridMultilevel"/>
    <w:tmpl w:val="6C0A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6E5376"/>
    <w:multiLevelType w:val="hybridMultilevel"/>
    <w:tmpl w:val="1C4C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6A"/>
    <w:rsid w:val="000E4E64"/>
    <w:rsid w:val="003B23F1"/>
    <w:rsid w:val="004B0D35"/>
    <w:rsid w:val="00520E70"/>
    <w:rsid w:val="006A23A2"/>
    <w:rsid w:val="006C7A6A"/>
    <w:rsid w:val="00932A31"/>
    <w:rsid w:val="00B82C87"/>
    <w:rsid w:val="00BB1FC2"/>
    <w:rsid w:val="00C06CE9"/>
    <w:rsid w:val="00D71545"/>
    <w:rsid w:val="00EC2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A31"/>
    <w:pPr>
      <w:ind w:left="720"/>
      <w:contextualSpacing/>
    </w:pPr>
  </w:style>
  <w:style w:type="paragraph" w:styleId="BalloonText">
    <w:name w:val="Balloon Text"/>
    <w:basedOn w:val="Normal"/>
    <w:link w:val="BalloonTextChar"/>
    <w:uiPriority w:val="99"/>
    <w:semiHidden/>
    <w:unhideWhenUsed/>
    <w:rsid w:val="0093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A31"/>
    <w:rPr>
      <w:rFonts w:ascii="Tahoma" w:hAnsi="Tahoma" w:cs="Tahoma"/>
      <w:sz w:val="16"/>
      <w:szCs w:val="16"/>
    </w:rPr>
  </w:style>
  <w:style w:type="paragraph" w:styleId="NoSpacing">
    <w:name w:val="No Spacing"/>
    <w:uiPriority w:val="1"/>
    <w:qFormat/>
    <w:rsid w:val="00520E70"/>
    <w:pPr>
      <w:spacing w:after="0" w:line="240" w:lineRule="auto"/>
    </w:pPr>
  </w:style>
  <w:style w:type="paragraph" w:styleId="Header">
    <w:name w:val="header"/>
    <w:basedOn w:val="Normal"/>
    <w:link w:val="HeaderChar"/>
    <w:uiPriority w:val="99"/>
    <w:unhideWhenUsed/>
    <w:rsid w:val="00520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70"/>
  </w:style>
  <w:style w:type="paragraph" w:styleId="Footer">
    <w:name w:val="footer"/>
    <w:basedOn w:val="Normal"/>
    <w:link w:val="FooterChar"/>
    <w:uiPriority w:val="99"/>
    <w:unhideWhenUsed/>
    <w:rsid w:val="00520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A31"/>
    <w:pPr>
      <w:ind w:left="720"/>
      <w:contextualSpacing/>
    </w:pPr>
  </w:style>
  <w:style w:type="paragraph" w:styleId="BalloonText">
    <w:name w:val="Balloon Text"/>
    <w:basedOn w:val="Normal"/>
    <w:link w:val="BalloonTextChar"/>
    <w:uiPriority w:val="99"/>
    <w:semiHidden/>
    <w:unhideWhenUsed/>
    <w:rsid w:val="0093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A31"/>
    <w:rPr>
      <w:rFonts w:ascii="Tahoma" w:hAnsi="Tahoma" w:cs="Tahoma"/>
      <w:sz w:val="16"/>
      <w:szCs w:val="16"/>
    </w:rPr>
  </w:style>
  <w:style w:type="paragraph" w:styleId="NoSpacing">
    <w:name w:val="No Spacing"/>
    <w:uiPriority w:val="1"/>
    <w:qFormat/>
    <w:rsid w:val="00520E70"/>
    <w:pPr>
      <w:spacing w:after="0" w:line="240" w:lineRule="auto"/>
    </w:pPr>
  </w:style>
  <w:style w:type="paragraph" w:styleId="Header">
    <w:name w:val="header"/>
    <w:basedOn w:val="Normal"/>
    <w:link w:val="HeaderChar"/>
    <w:uiPriority w:val="99"/>
    <w:unhideWhenUsed/>
    <w:rsid w:val="00520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70"/>
  </w:style>
  <w:style w:type="paragraph" w:styleId="Footer">
    <w:name w:val="footer"/>
    <w:basedOn w:val="Normal"/>
    <w:link w:val="FooterChar"/>
    <w:uiPriority w:val="99"/>
    <w:unhideWhenUsed/>
    <w:rsid w:val="00520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Sue Mace</cp:lastModifiedBy>
  <cp:revision>2</cp:revision>
  <cp:lastPrinted>2015-05-21T10:46:00Z</cp:lastPrinted>
  <dcterms:created xsi:type="dcterms:W3CDTF">2015-05-28T08:18:00Z</dcterms:created>
  <dcterms:modified xsi:type="dcterms:W3CDTF">2015-05-28T08:18:00Z</dcterms:modified>
</cp:coreProperties>
</file>