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EF" w:rsidRDefault="00E304C4" w:rsidP="00E304C4">
      <w:pPr>
        <w:tabs>
          <w:tab w:val="left" w:pos="10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60.75pt">
            <v:imagedata r:id="rId6" o:title="Sheffield CCG col jpg"/>
          </v:shape>
        </w:pict>
      </w:r>
      <w:r>
        <w:tab/>
      </w:r>
    </w:p>
    <w:p w:rsidR="00E304C4" w:rsidRPr="00E304C4" w:rsidRDefault="00E304C4">
      <w:pPr>
        <w:rPr>
          <w:b/>
        </w:rPr>
      </w:pPr>
      <w:r w:rsidRPr="00E304C4">
        <w:rPr>
          <w:b/>
        </w:rPr>
        <w:t>NHS Sheffield CCG Equality and Diversity Action Plan 2016</w:t>
      </w:r>
      <w:r w:rsidR="00F01DEB">
        <w:rPr>
          <w:b/>
        </w:rPr>
        <w:t>-17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977"/>
        <w:gridCol w:w="4677"/>
        <w:gridCol w:w="2410"/>
        <w:gridCol w:w="1355"/>
        <w:gridCol w:w="2363"/>
      </w:tblGrid>
      <w:tr w:rsidR="00483536" w:rsidTr="00883906">
        <w:tc>
          <w:tcPr>
            <w:tcW w:w="392" w:type="dxa"/>
            <w:shd w:val="clear" w:color="auto" w:fill="auto"/>
          </w:tcPr>
          <w:p w:rsidR="00E304C4" w:rsidRDefault="00E304C4"/>
        </w:tc>
        <w:tc>
          <w:tcPr>
            <w:tcW w:w="2977" w:type="dxa"/>
            <w:shd w:val="clear" w:color="auto" w:fill="auto"/>
          </w:tcPr>
          <w:p w:rsidR="00E304C4" w:rsidRDefault="00E304C4">
            <w:r>
              <w:t>Equality Aim</w:t>
            </w:r>
          </w:p>
        </w:tc>
        <w:tc>
          <w:tcPr>
            <w:tcW w:w="4677" w:type="dxa"/>
            <w:shd w:val="clear" w:color="auto" w:fill="auto"/>
          </w:tcPr>
          <w:p w:rsidR="00E304C4" w:rsidRDefault="00E304C4">
            <w:r>
              <w:t>Action</w:t>
            </w:r>
          </w:p>
        </w:tc>
        <w:tc>
          <w:tcPr>
            <w:tcW w:w="2410" w:type="dxa"/>
            <w:shd w:val="clear" w:color="auto" w:fill="auto"/>
          </w:tcPr>
          <w:p w:rsidR="00E304C4" w:rsidRDefault="00E304C4">
            <w:r>
              <w:t>Lead</w:t>
            </w:r>
          </w:p>
        </w:tc>
        <w:tc>
          <w:tcPr>
            <w:tcW w:w="1355" w:type="dxa"/>
            <w:shd w:val="clear" w:color="auto" w:fill="auto"/>
          </w:tcPr>
          <w:p w:rsidR="00E304C4" w:rsidRDefault="00E304C4">
            <w:r>
              <w:t>Timescale</w:t>
            </w:r>
          </w:p>
        </w:tc>
        <w:tc>
          <w:tcPr>
            <w:tcW w:w="2363" w:type="dxa"/>
            <w:shd w:val="clear" w:color="auto" w:fill="auto"/>
          </w:tcPr>
          <w:p w:rsidR="00E304C4" w:rsidRDefault="00E304C4">
            <w:r>
              <w:t>Evidence</w:t>
            </w:r>
            <w:r w:rsidR="00720AB1">
              <w:t xml:space="preserve"> (March 2016)</w:t>
            </w:r>
          </w:p>
        </w:tc>
      </w:tr>
      <w:tr w:rsidR="00483536" w:rsidTr="00883906">
        <w:tc>
          <w:tcPr>
            <w:tcW w:w="392" w:type="dxa"/>
            <w:vMerge w:val="restart"/>
            <w:shd w:val="clear" w:color="auto" w:fill="auto"/>
          </w:tcPr>
          <w:p w:rsidR="00D27350" w:rsidRDefault="00D27350">
            <w: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27350" w:rsidRDefault="00D27350">
            <w:r>
              <w:t>Ensure NHS Sheffield CCG meets statutory requirements around Equality and Diversity</w:t>
            </w:r>
          </w:p>
        </w:tc>
        <w:tc>
          <w:tcPr>
            <w:tcW w:w="4677" w:type="dxa"/>
            <w:shd w:val="clear" w:color="auto" w:fill="auto"/>
          </w:tcPr>
          <w:p w:rsidR="00D27350" w:rsidRDefault="00D27350">
            <w:r>
              <w:t>Undertake an EDS2 Self-assessment and set 4 EDS2 Objectives</w:t>
            </w:r>
          </w:p>
        </w:tc>
        <w:tc>
          <w:tcPr>
            <w:tcW w:w="2410" w:type="dxa"/>
            <w:shd w:val="clear" w:color="auto" w:fill="auto"/>
          </w:tcPr>
          <w:p w:rsidR="00D27350" w:rsidRDefault="00D27350">
            <w:r>
              <w:t>Communications &amp; Engagement Lead;</w:t>
            </w:r>
          </w:p>
          <w:p w:rsidR="00D27350" w:rsidRDefault="00D27350">
            <w:r>
              <w:t>EDS2 Project Manager</w:t>
            </w:r>
          </w:p>
        </w:tc>
        <w:tc>
          <w:tcPr>
            <w:tcW w:w="1355" w:type="dxa"/>
            <w:shd w:val="clear" w:color="auto" w:fill="auto"/>
          </w:tcPr>
          <w:p w:rsidR="00D27350" w:rsidRDefault="00D27350">
            <w:r>
              <w:t>Commence March 2016</w:t>
            </w:r>
          </w:p>
        </w:tc>
        <w:tc>
          <w:tcPr>
            <w:tcW w:w="2363" w:type="dxa"/>
            <w:shd w:val="clear" w:color="auto" w:fill="auto"/>
          </w:tcPr>
          <w:p w:rsidR="00D27350" w:rsidRDefault="00D27350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D27350" w:rsidRDefault="00D27350"/>
        </w:tc>
        <w:tc>
          <w:tcPr>
            <w:tcW w:w="2977" w:type="dxa"/>
            <w:vMerge/>
            <w:shd w:val="clear" w:color="auto" w:fill="auto"/>
          </w:tcPr>
          <w:p w:rsidR="00D27350" w:rsidRDefault="00D27350"/>
        </w:tc>
        <w:tc>
          <w:tcPr>
            <w:tcW w:w="4677" w:type="dxa"/>
            <w:shd w:val="clear" w:color="auto" w:fill="auto"/>
          </w:tcPr>
          <w:p w:rsidR="00D27350" w:rsidRDefault="00D27350">
            <w:r>
              <w:t>Report on progress against the 4 EDS2 Objectives to PEEEG (Patient Experience, Engagement &amp; Equality Group) every 4 months</w:t>
            </w:r>
          </w:p>
        </w:tc>
        <w:tc>
          <w:tcPr>
            <w:tcW w:w="2410" w:type="dxa"/>
            <w:shd w:val="clear" w:color="auto" w:fill="auto"/>
          </w:tcPr>
          <w:p w:rsidR="00D27350" w:rsidRDefault="00D27350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D27350" w:rsidRDefault="00D27350">
            <w:r>
              <w:t>Every 4 months</w:t>
            </w:r>
          </w:p>
        </w:tc>
        <w:tc>
          <w:tcPr>
            <w:tcW w:w="2363" w:type="dxa"/>
            <w:shd w:val="clear" w:color="auto" w:fill="auto"/>
          </w:tcPr>
          <w:p w:rsidR="00D27350" w:rsidRDefault="00D27350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D27350" w:rsidRDefault="00D27350"/>
        </w:tc>
        <w:tc>
          <w:tcPr>
            <w:tcW w:w="2977" w:type="dxa"/>
            <w:vMerge/>
            <w:shd w:val="clear" w:color="auto" w:fill="auto"/>
          </w:tcPr>
          <w:p w:rsidR="00D27350" w:rsidRDefault="00D27350"/>
        </w:tc>
        <w:tc>
          <w:tcPr>
            <w:tcW w:w="4677" w:type="dxa"/>
            <w:shd w:val="clear" w:color="auto" w:fill="auto"/>
          </w:tcPr>
          <w:p w:rsidR="00D27350" w:rsidRDefault="00D27350">
            <w:r>
              <w:t>Ensure PSED is updated annually and uploaded to the website</w:t>
            </w:r>
          </w:p>
        </w:tc>
        <w:tc>
          <w:tcPr>
            <w:tcW w:w="2410" w:type="dxa"/>
            <w:shd w:val="clear" w:color="auto" w:fill="auto"/>
          </w:tcPr>
          <w:p w:rsidR="00D27350" w:rsidRDefault="00D27350">
            <w:r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D27350" w:rsidRDefault="00D27350">
            <w:r>
              <w:t>January</w:t>
            </w:r>
          </w:p>
        </w:tc>
        <w:tc>
          <w:tcPr>
            <w:tcW w:w="2363" w:type="dxa"/>
            <w:shd w:val="clear" w:color="auto" w:fill="auto"/>
          </w:tcPr>
          <w:p w:rsidR="00D27350" w:rsidRDefault="00D27350">
            <w:r>
              <w:t xml:space="preserve">Currently awaiting sign-off from PEEEG obo </w:t>
            </w:r>
            <w:proofErr w:type="spellStart"/>
            <w:r>
              <w:t>Gov</w:t>
            </w:r>
            <w:proofErr w:type="spellEnd"/>
            <w:r>
              <w:t xml:space="preserve"> Body. Holding statement online</w:t>
            </w:r>
          </w:p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D27350" w:rsidRDefault="00D27350"/>
        </w:tc>
        <w:tc>
          <w:tcPr>
            <w:tcW w:w="2977" w:type="dxa"/>
            <w:vMerge/>
            <w:shd w:val="clear" w:color="auto" w:fill="auto"/>
          </w:tcPr>
          <w:p w:rsidR="00D27350" w:rsidRDefault="00D27350"/>
        </w:tc>
        <w:tc>
          <w:tcPr>
            <w:tcW w:w="4677" w:type="dxa"/>
            <w:shd w:val="clear" w:color="auto" w:fill="auto"/>
          </w:tcPr>
          <w:p w:rsidR="00D27350" w:rsidRDefault="00D27350" w:rsidP="00550F27">
            <w:r>
              <w:t>Ensure providers are compliant with their requirements around WRES/ EDS2/ Accessible Information Standard as per expectations on us as their commissioners</w:t>
            </w:r>
          </w:p>
        </w:tc>
        <w:tc>
          <w:tcPr>
            <w:tcW w:w="2410" w:type="dxa"/>
            <w:shd w:val="clear" w:color="auto" w:fill="auto"/>
          </w:tcPr>
          <w:p w:rsidR="00D27350" w:rsidRDefault="00D27350">
            <w:r>
              <w:t>Contracting Managers;</w:t>
            </w:r>
          </w:p>
          <w:p w:rsidR="00D27350" w:rsidRDefault="00D27350">
            <w:r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D27350" w:rsidRDefault="00D27350">
            <w:r>
              <w:t>March/ April</w:t>
            </w:r>
          </w:p>
        </w:tc>
        <w:tc>
          <w:tcPr>
            <w:tcW w:w="2363" w:type="dxa"/>
            <w:shd w:val="clear" w:color="auto" w:fill="auto"/>
          </w:tcPr>
          <w:p w:rsidR="00D27350" w:rsidRDefault="00D27350">
            <w:r>
              <w:t>C&amp;E Lead awaiting feedback from Contracting Managers</w:t>
            </w:r>
          </w:p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D27350" w:rsidRDefault="00D27350"/>
        </w:tc>
        <w:tc>
          <w:tcPr>
            <w:tcW w:w="2977" w:type="dxa"/>
            <w:vMerge/>
            <w:shd w:val="clear" w:color="auto" w:fill="auto"/>
          </w:tcPr>
          <w:p w:rsidR="00D27350" w:rsidRDefault="00D27350"/>
        </w:tc>
        <w:tc>
          <w:tcPr>
            <w:tcW w:w="4677" w:type="dxa"/>
            <w:shd w:val="clear" w:color="auto" w:fill="auto"/>
          </w:tcPr>
          <w:p w:rsidR="00D27350" w:rsidRDefault="00D27350">
            <w:r>
              <w:t>Equality &amp; Diversity Annual Report</w:t>
            </w:r>
          </w:p>
        </w:tc>
        <w:tc>
          <w:tcPr>
            <w:tcW w:w="2410" w:type="dxa"/>
            <w:shd w:val="clear" w:color="auto" w:fill="auto"/>
          </w:tcPr>
          <w:p w:rsidR="00D27350" w:rsidRDefault="00D27350">
            <w:r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D27350" w:rsidRDefault="00D27350">
            <w:r>
              <w:t>April</w:t>
            </w:r>
          </w:p>
        </w:tc>
        <w:tc>
          <w:tcPr>
            <w:tcW w:w="2363" w:type="dxa"/>
            <w:shd w:val="clear" w:color="auto" w:fill="auto"/>
          </w:tcPr>
          <w:p w:rsidR="00D27350" w:rsidRDefault="00D27350"/>
        </w:tc>
      </w:tr>
      <w:tr w:rsidR="00483536" w:rsidTr="00883906">
        <w:tc>
          <w:tcPr>
            <w:tcW w:w="392" w:type="dxa"/>
            <w:vMerge w:val="restart"/>
            <w:shd w:val="clear" w:color="auto" w:fill="auto"/>
          </w:tcPr>
          <w:p w:rsidR="00145C84" w:rsidRDefault="00145C84">
            <w:r>
              <w:lastRenderedPageBreak/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45C84" w:rsidRDefault="00145C84">
            <w:r>
              <w:t>Embed Equality and Diversity across the CCG, including encouraging strong leadership</w:t>
            </w:r>
          </w:p>
        </w:tc>
        <w:tc>
          <w:tcPr>
            <w:tcW w:w="4677" w:type="dxa"/>
            <w:shd w:val="clear" w:color="auto" w:fill="auto"/>
          </w:tcPr>
          <w:p w:rsidR="00145C84" w:rsidRDefault="00145C84" w:rsidP="00743CBF">
            <w:r>
              <w:t xml:space="preserve">Ensure Equality and Diversity </w:t>
            </w:r>
            <w:r w:rsidR="00743CBF">
              <w:t>forms</w:t>
            </w:r>
            <w:r>
              <w:t xml:space="preserve"> part of the </w:t>
            </w:r>
            <w:r w:rsidR="00743CBF">
              <w:t xml:space="preserve">organisational </w:t>
            </w:r>
            <w:r>
              <w:t xml:space="preserve">engagement </w:t>
            </w:r>
            <w:proofErr w:type="gramStart"/>
            <w:r>
              <w:t>requirements .</w:t>
            </w:r>
            <w:proofErr w:type="gramEnd"/>
            <w:r>
              <w:t xml:space="preserve"> This will ensure integration into the PMO process, to ensure E&amp;D considerations are integral in informing commissioning decisions; GB cover sheets are also being re-worded to allow for clearer confidence that E&amp;D and engagement implications have been fully considered</w:t>
            </w:r>
          </w:p>
        </w:tc>
        <w:tc>
          <w:tcPr>
            <w:tcW w:w="2410" w:type="dxa"/>
            <w:shd w:val="clear" w:color="auto" w:fill="auto"/>
          </w:tcPr>
          <w:p w:rsidR="00145C84" w:rsidRDefault="00481338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>
            <w:r>
              <w:t>March 2016</w:t>
            </w:r>
          </w:p>
        </w:tc>
        <w:tc>
          <w:tcPr>
            <w:tcW w:w="2363" w:type="dxa"/>
            <w:shd w:val="clear" w:color="auto" w:fill="auto"/>
          </w:tcPr>
          <w:p w:rsidR="00145C84" w:rsidRDefault="00145C84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145C84" w:rsidRDefault="00145C84"/>
        </w:tc>
        <w:tc>
          <w:tcPr>
            <w:tcW w:w="2977" w:type="dxa"/>
            <w:vMerge/>
            <w:shd w:val="clear" w:color="auto" w:fill="auto"/>
          </w:tcPr>
          <w:p w:rsidR="00145C84" w:rsidRDefault="00145C84"/>
        </w:tc>
        <w:tc>
          <w:tcPr>
            <w:tcW w:w="4677" w:type="dxa"/>
            <w:shd w:val="clear" w:color="auto" w:fill="auto"/>
          </w:tcPr>
          <w:p w:rsidR="00145C84" w:rsidRDefault="00145C84" w:rsidP="00D27350">
            <w:r>
              <w:t>Better integration of Equality and Diversity with Communications &amp; Engagement</w:t>
            </w:r>
          </w:p>
        </w:tc>
        <w:tc>
          <w:tcPr>
            <w:tcW w:w="2410" w:type="dxa"/>
            <w:shd w:val="clear" w:color="auto" w:fill="auto"/>
          </w:tcPr>
          <w:p w:rsidR="00145C84" w:rsidRDefault="00145C84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>
            <w:r>
              <w:t>December 2015</w:t>
            </w:r>
          </w:p>
        </w:tc>
        <w:tc>
          <w:tcPr>
            <w:tcW w:w="2363" w:type="dxa"/>
            <w:shd w:val="clear" w:color="auto" w:fill="auto"/>
          </w:tcPr>
          <w:p w:rsidR="00145C84" w:rsidRDefault="00145C84">
            <w:r>
              <w:t>Equality &amp; Diversity Manager now managed by Communications &amp; Engagement Lead;</w:t>
            </w:r>
          </w:p>
          <w:p w:rsidR="00145C84" w:rsidRDefault="00145C84">
            <w:r>
              <w:t>Agreement for Equalities Action Group to merge with Patient Experience and Engagement Group to become Strategic PEEEG;</w:t>
            </w:r>
          </w:p>
          <w:p w:rsidR="00145C84" w:rsidRDefault="00145C84">
            <w:r>
              <w:t>Agreement for Equality &amp; Diversity to share joint agenda at PEEEG operational group</w:t>
            </w:r>
          </w:p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145C84" w:rsidRDefault="00145C84"/>
        </w:tc>
        <w:tc>
          <w:tcPr>
            <w:tcW w:w="2977" w:type="dxa"/>
            <w:vMerge/>
            <w:shd w:val="clear" w:color="auto" w:fill="auto"/>
          </w:tcPr>
          <w:p w:rsidR="00145C84" w:rsidRDefault="00145C84"/>
        </w:tc>
        <w:tc>
          <w:tcPr>
            <w:tcW w:w="4677" w:type="dxa"/>
            <w:shd w:val="clear" w:color="auto" w:fill="auto"/>
          </w:tcPr>
          <w:p w:rsidR="00145C84" w:rsidRDefault="00145C84" w:rsidP="00D27350">
            <w:r>
              <w:t xml:space="preserve">Continue to raise awareness of Equality and Diversity issues and support portfolio leads and other organisational managers to complete </w:t>
            </w:r>
            <w:r>
              <w:lastRenderedPageBreak/>
              <w:t>Equality Impact Assessments</w:t>
            </w:r>
          </w:p>
        </w:tc>
        <w:tc>
          <w:tcPr>
            <w:tcW w:w="2410" w:type="dxa"/>
            <w:shd w:val="clear" w:color="auto" w:fill="auto"/>
          </w:tcPr>
          <w:p w:rsidR="00145C84" w:rsidRDefault="00145C84">
            <w:r>
              <w:lastRenderedPageBreak/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145C84" w:rsidRDefault="00145C84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145C84" w:rsidRDefault="00145C84"/>
        </w:tc>
        <w:tc>
          <w:tcPr>
            <w:tcW w:w="2977" w:type="dxa"/>
            <w:vMerge/>
            <w:shd w:val="clear" w:color="auto" w:fill="auto"/>
          </w:tcPr>
          <w:p w:rsidR="00145C84" w:rsidRDefault="00145C84"/>
        </w:tc>
        <w:tc>
          <w:tcPr>
            <w:tcW w:w="4677" w:type="dxa"/>
            <w:shd w:val="clear" w:color="auto" w:fill="auto"/>
          </w:tcPr>
          <w:p w:rsidR="00145C84" w:rsidRDefault="00145C84" w:rsidP="001B0621">
            <w:r>
              <w:t xml:space="preserve">Progress updates to Strategic PEEEG provide assurance to Governing Body that E&amp;D developments are on-track </w:t>
            </w:r>
          </w:p>
        </w:tc>
        <w:tc>
          <w:tcPr>
            <w:tcW w:w="2410" w:type="dxa"/>
            <w:shd w:val="clear" w:color="auto" w:fill="auto"/>
          </w:tcPr>
          <w:p w:rsidR="00145C84" w:rsidRDefault="00145C84" w:rsidP="001B0621">
            <w:r>
              <w:t>Equality &amp; Diversity Manager;</w:t>
            </w:r>
          </w:p>
          <w:p w:rsidR="00145C84" w:rsidRDefault="00145C84" w:rsidP="001B0621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>
            <w:r>
              <w:t>Bi-monthly</w:t>
            </w:r>
          </w:p>
        </w:tc>
        <w:tc>
          <w:tcPr>
            <w:tcW w:w="2363" w:type="dxa"/>
            <w:shd w:val="clear" w:color="auto" w:fill="auto"/>
          </w:tcPr>
          <w:p w:rsidR="00145C84" w:rsidRDefault="00145C84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145C84" w:rsidRDefault="00145C84"/>
        </w:tc>
        <w:tc>
          <w:tcPr>
            <w:tcW w:w="2977" w:type="dxa"/>
            <w:vMerge/>
            <w:shd w:val="clear" w:color="auto" w:fill="auto"/>
          </w:tcPr>
          <w:p w:rsidR="00145C84" w:rsidRDefault="00145C84"/>
        </w:tc>
        <w:tc>
          <w:tcPr>
            <w:tcW w:w="4677" w:type="dxa"/>
            <w:shd w:val="clear" w:color="auto" w:fill="auto"/>
          </w:tcPr>
          <w:p w:rsidR="00145C84" w:rsidRDefault="00145C84" w:rsidP="00D27350">
            <w:r>
              <w:t>Quarterly GB reports highlight GB Members’ leadership role in tackling inequity</w:t>
            </w:r>
          </w:p>
        </w:tc>
        <w:tc>
          <w:tcPr>
            <w:tcW w:w="2410" w:type="dxa"/>
            <w:shd w:val="clear" w:color="auto" w:fill="auto"/>
          </w:tcPr>
          <w:p w:rsidR="00145C84" w:rsidRDefault="00145C84" w:rsidP="00145C84">
            <w:r>
              <w:t>Equality &amp; Diversity Manager;</w:t>
            </w:r>
          </w:p>
          <w:p w:rsidR="00145C84" w:rsidRDefault="00145C84" w:rsidP="00145C84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>
            <w:r>
              <w:t xml:space="preserve">Quarterly </w:t>
            </w:r>
          </w:p>
        </w:tc>
        <w:tc>
          <w:tcPr>
            <w:tcW w:w="2363" w:type="dxa"/>
            <w:shd w:val="clear" w:color="auto" w:fill="auto"/>
          </w:tcPr>
          <w:p w:rsidR="00145C84" w:rsidRDefault="00145C84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145C84" w:rsidRDefault="00145C84"/>
        </w:tc>
        <w:tc>
          <w:tcPr>
            <w:tcW w:w="2977" w:type="dxa"/>
            <w:vMerge/>
            <w:shd w:val="clear" w:color="auto" w:fill="auto"/>
          </w:tcPr>
          <w:p w:rsidR="00145C84" w:rsidRDefault="00145C84"/>
        </w:tc>
        <w:tc>
          <w:tcPr>
            <w:tcW w:w="4677" w:type="dxa"/>
            <w:shd w:val="clear" w:color="auto" w:fill="auto"/>
          </w:tcPr>
          <w:p w:rsidR="00145C84" w:rsidRDefault="00145C84" w:rsidP="00D27350">
            <w:r>
              <w:t xml:space="preserve">Equality &amp; Diversity is represented in </w:t>
            </w:r>
            <w:proofErr w:type="spellStart"/>
            <w:r>
              <w:t>Gov</w:t>
            </w:r>
            <w:proofErr w:type="spellEnd"/>
            <w:r>
              <w:t xml:space="preserve"> Body training and development</w:t>
            </w:r>
          </w:p>
        </w:tc>
        <w:tc>
          <w:tcPr>
            <w:tcW w:w="2410" w:type="dxa"/>
            <w:shd w:val="clear" w:color="auto" w:fill="auto"/>
          </w:tcPr>
          <w:p w:rsidR="00145C84" w:rsidRDefault="00145C84" w:rsidP="00A811B9">
            <w:r>
              <w:t>OD Lead;</w:t>
            </w:r>
          </w:p>
          <w:p w:rsidR="00145C84" w:rsidRDefault="00145C84" w:rsidP="00A811B9">
            <w:r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145C84" w:rsidRDefault="00145C84"/>
        </w:tc>
        <w:tc>
          <w:tcPr>
            <w:tcW w:w="2363" w:type="dxa"/>
            <w:shd w:val="clear" w:color="auto" w:fill="auto"/>
          </w:tcPr>
          <w:p w:rsidR="00145C84" w:rsidRDefault="00145C84"/>
        </w:tc>
      </w:tr>
      <w:tr w:rsidR="00483536" w:rsidTr="00883906">
        <w:tc>
          <w:tcPr>
            <w:tcW w:w="392" w:type="dxa"/>
            <w:vMerge w:val="restart"/>
            <w:shd w:val="clear" w:color="auto" w:fill="auto"/>
          </w:tcPr>
          <w:p w:rsidR="00FB62D9" w:rsidRDefault="00FB62D9">
            <w: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B62D9" w:rsidRDefault="00FB62D9">
            <w:r>
              <w:t>Ensure information about Equality and Diversity is fully and easily accessible to staff and public</w:t>
            </w:r>
          </w:p>
        </w:tc>
        <w:tc>
          <w:tcPr>
            <w:tcW w:w="4677" w:type="dxa"/>
            <w:shd w:val="clear" w:color="auto" w:fill="auto"/>
          </w:tcPr>
          <w:p w:rsidR="00FB62D9" w:rsidRDefault="00FB62D9" w:rsidP="00D27350">
            <w:r>
              <w:t>Intranet pages regularly reviewed and updated</w:t>
            </w:r>
          </w:p>
        </w:tc>
        <w:tc>
          <w:tcPr>
            <w:tcW w:w="2410" w:type="dxa"/>
            <w:shd w:val="clear" w:color="auto" w:fill="auto"/>
          </w:tcPr>
          <w:p w:rsidR="00FB62D9" w:rsidRDefault="00FB62D9" w:rsidP="00A811B9">
            <w:r>
              <w:t>Equality &amp; Diversity Manager;</w:t>
            </w:r>
          </w:p>
          <w:p w:rsidR="00FB62D9" w:rsidRDefault="00FB62D9" w:rsidP="00A811B9">
            <w:r>
              <w:t>Communications &amp; Engagement Managers</w:t>
            </w:r>
          </w:p>
        </w:tc>
        <w:tc>
          <w:tcPr>
            <w:tcW w:w="1355" w:type="dxa"/>
            <w:shd w:val="clear" w:color="auto" w:fill="auto"/>
          </w:tcPr>
          <w:p w:rsidR="00FB62D9" w:rsidRDefault="00FB62D9">
            <w:r>
              <w:t>Reviewed quarterly, updated as often as required</w:t>
            </w:r>
          </w:p>
        </w:tc>
        <w:tc>
          <w:tcPr>
            <w:tcW w:w="2363" w:type="dxa"/>
            <w:shd w:val="clear" w:color="auto" w:fill="auto"/>
          </w:tcPr>
          <w:p w:rsidR="00FB62D9" w:rsidRDefault="00FB62D9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FB62D9" w:rsidRDefault="00FB62D9"/>
        </w:tc>
        <w:tc>
          <w:tcPr>
            <w:tcW w:w="2977" w:type="dxa"/>
            <w:vMerge/>
            <w:shd w:val="clear" w:color="auto" w:fill="auto"/>
          </w:tcPr>
          <w:p w:rsidR="00FB62D9" w:rsidRDefault="00FB62D9"/>
        </w:tc>
        <w:tc>
          <w:tcPr>
            <w:tcW w:w="4677" w:type="dxa"/>
            <w:shd w:val="clear" w:color="auto" w:fill="auto"/>
          </w:tcPr>
          <w:p w:rsidR="00FB62D9" w:rsidRDefault="00FB62D9" w:rsidP="00D27350">
            <w:r>
              <w:t>Internet pages regularly reviewed and updated</w:t>
            </w:r>
          </w:p>
        </w:tc>
        <w:tc>
          <w:tcPr>
            <w:tcW w:w="2410" w:type="dxa"/>
            <w:shd w:val="clear" w:color="auto" w:fill="auto"/>
          </w:tcPr>
          <w:p w:rsidR="00FB62D9" w:rsidRDefault="00FB62D9" w:rsidP="00A811B9">
            <w:r>
              <w:t>Equality &amp; Diversity Manager;</w:t>
            </w:r>
          </w:p>
          <w:p w:rsidR="00FB62D9" w:rsidRDefault="00FB62D9" w:rsidP="00A811B9">
            <w:r>
              <w:t>Communications &amp; Engagement Managers</w:t>
            </w:r>
          </w:p>
        </w:tc>
        <w:tc>
          <w:tcPr>
            <w:tcW w:w="1355" w:type="dxa"/>
            <w:shd w:val="clear" w:color="auto" w:fill="auto"/>
          </w:tcPr>
          <w:p w:rsidR="00FB62D9" w:rsidRDefault="00FB62D9">
            <w:r>
              <w:t>Reviewed quarterly, updated as often as required</w:t>
            </w:r>
          </w:p>
        </w:tc>
        <w:tc>
          <w:tcPr>
            <w:tcW w:w="2363" w:type="dxa"/>
            <w:shd w:val="clear" w:color="auto" w:fill="auto"/>
          </w:tcPr>
          <w:p w:rsidR="00FB62D9" w:rsidRDefault="00FB62D9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FB62D9" w:rsidRDefault="00FB62D9"/>
        </w:tc>
        <w:tc>
          <w:tcPr>
            <w:tcW w:w="2977" w:type="dxa"/>
            <w:vMerge/>
            <w:shd w:val="clear" w:color="auto" w:fill="auto"/>
          </w:tcPr>
          <w:p w:rsidR="00FB62D9" w:rsidRDefault="00FB62D9"/>
        </w:tc>
        <w:tc>
          <w:tcPr>
            <w:tcW w:w="4677" w:type="dxa"/>
            <w:shd w:val="clear" w:color="auto" w:fill="auto"/>
          </w:tcPr>
          <w:p w:rsidR="00FB62D9" w:rsidRDefault="00FB62D9" w:rsidP="00D27350">
            <w:r>
              <w:t>Library of resources/ references to help inform EIAs available for use</w:t>
            </w:r>
          </w:p>
        </w:tc>
        <w:tc>
          <w:tcPr>
            <w:tcW w:w="2410" w:type="dxa"/>
            <w:shd w:val="clear" w:color="auto" w:fill="auto"/>
          </w:tcPr>
          <w:p w:rsidR="00FB62D9" w:rsidRDefault="00FB62D9" w:rsidP="00A811B9">
            <w:r>
              <w:t>Equality &amp; Diversity Manager;</w:t>
            </w:r>
          </w:p>
          <w:p w:rsidR="00FB62D9" w:rsidRDefault="00FB62D9" w:rsidP="00A811B9">
            <w:r>
              <w:t>Communications &amp; Engagement Lead</w:t>
            </w:r>
          </w:p>
        </w:tc>
        <w:tc>
          <w:tcPr>
            <w:tcW w:w="1355" w:type="dxa"/>
            <w:shd w:val="clear" w:color="auto" w:fill="auto"/>
          </w:tcPr>
          <w:p w:rsidR="00FB62D9" w:rsidRDefault="00FB62D9">
            <w:r>
              <w:t>Reviewed quarterly, updated as often as required</w:t>
            </w:r>
          </w:p>
        </w:tc>
        <w:tc>
          <w:tcPr>
            <w:tcW w:w="2363" w:type="dxa"/>
            <w:shd w:val="clear" w:color="auto" w:fill="auto"/>
          </w:tcPr>
          <w:p w:rsidR="00FB62D9" w:rsidRDefault="00FB62D9"/>
        </w:tc>
      </w:tr>
      <w:tr w:rsidR="00483536" w:rsidTr="00883906">
        <w:tc>
          <w:tcPr>
            <w:tcW w:w="392" w:type="dxa"/>
            <w:vMerge w:val="restart"/>
            <w:shd w:val="clear" w:color="auto" w:fill="auto"/>
          </w:tcPr>
          <w:p w:rsidR="00BF59D6" w:rsidRDefault="00BF59D6">
            <w: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F59D6" w:rsidRDefault="00BF59D6">
            <w:r>
              <w:t>Improve our understanding of patient experiences of services taking account of E&amp;D, and act upon instances of potential discrimination</w:t>
            </w:r>
          </w:p>
        </w:tc>
        <w:tc>
          <w:tcPr>
            <w:tcW w:w="4677" w:type="dxa"/>
            <w:shd w:val="clear" w:color="auto" w:fill="auto"/>
          </w:tcPr>
          <w:p w:rsidR="00BF59D6" w:rsidRDefault="00BF59D6" w:rsidP="00D27350">
            <w:r>
              <w:t>Monitor and analyse equality and diversity data from complaints, patient experience and engagement and make recommendations to Strategic PEEEG around actions to be taken</w:t>
            </w:r>
          </w:p>
        </w:tc>
        <w:tc>
          <w:tcPr>
            <w:tcW w:w="2410" w:type="dxa"/>
            <w:shd w:val="clear" w:color="auto" w:fill="auto"/>
          </w:tcPr>
          <w:p w:rsidR="00BF59D6" w:rsidRDefault="00BF59D6" w:rsidP="00A811B9">
            <w:r>
              <w:t>PEEEG Operational</w:t>
            </w:r>
          </w:p>
        </w:tc>
        <w:tc>
          <w:tcPr>
            <w:tcW w:w="1355" w:type="dxa"/>
            <w:shd w:val="clear" w:color="auto" w:fill="auto"/>
          </w:tcPr>
          <w:p w:rsidR="00BF59D6" w:rsidRDefault="00BF59D6">
            <w:r>
              <w:t>Every 4 months</w:t>
            </w:r>
          </w:p>
        </w:tc>
        <w:tc>
          <w:tcPr>
            <w:tcW w:w="2363" w:type="dxa"/>
            <w:shd w:val="clear" w:color="auto" w:fill="auto"/>
          </w:tcPr>
          <w:p w:rsidR="00BF59D6" w:rsidRDefault="00BF59D6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BF59D6" w:rsidRDefault="00BF59D6"/>
        </w:tc>
        <w:tc>
          <w:tcPr>
            <w:tcW w:w="2977" w:type="dxa"/>
            <w:vMerge/>
            <w:shd w:val="clear" w:color="auto" w:fill="auto"/>
          </w:tcPr>
          <w:p w:rsidR="00BF59D6" w:rsidRDefault="00BF59D6"/>
        </w:tc>
        <w:tc>
          <w:tcPr>
            <w:tcW w:w="4677" w:type="dxa"/>
            <w:shd w:val="clear" w:color="auto" w:fill="auto"/>
          </w:tcPr>
          <w:p w:rsidR="00BF59D6" w:rsidRDefault="00BF59D6" w:rsidP="00D27350">
            <w:r>
              <w:t>Work with providers and partner commissioners to ensure they collect robust E&amp;D data and use it to influence decision making</w:t>
            </w:r>
          </w:p>
        </w:tc>
        <w:tc>
          <w:tcPr>
            <w:tcW w:w="2410" w:type="dxa"/>
            <w:shd w:val="clear" w:color="auto" w:fill="auto"/>
          </w:tcPr>
          <w:p w:rsidR="00BF59D6" w:rsidRDefault="00BF59D6" w:rsidP="00A811B9">
            <w:r>
              <w:t>Patient Experience Manager;</w:t>
            </w:r>
          </w:p>
          <w:p w:rsidR="00BF59D6" w:rsidRDefault="00BF59D6" w:rsidP="00A811B9">
            <w:r>
              <w:t>Equality &amp; Diversity Manager</w:t>
            </w:r>
          </w:p>
        </w:tc>
        <w:tc>
          <w:tcPr>
            <w:tcW w:w="1355" w:type="dxa"/>
            <w:shd w:val="clear" w:color="auto" w:fill="auto"/>
          </w:tcPr>
          <w:p w:rsidR="00BF59D6" w:rsidRDefault="00BF59D6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BF59D6" w:rsidRDefault="00BF59D6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BF59D6" w:rsidRDefault="00BF59D6"/>
        </w:tc>
        <w:tc>
          <w:tcPr>
            <w:tcW w:w="2977" w:type="dxa"/>
            <w:vMerge/>
            <w:shd w:val="clear" w:color="auto" w:fill="auto"/>
          </w:tcPr>
          <w:p w:rsidR="00BF59D6" w:rsidRDefault="00BF59D6"/>
        </w:tc>
        <w:tc>
          <w:tcPr>
            <w:tcW w:w="4677" w:type="dxa"/>
            <w:shd w:val="clear" w:color="auto" w:fill="auto"/>
          </w:tcPr>
          <w:p w:rsidR="00BF59D6" w:rsidRDefault="00BF59D6" w:rsidP="00D27350">
            <w:r>
              <w:t>Work with the Sheffield Equality Engagement Group and other Equality &amp; Diversity groups in the city and VCF partners to better understand the patient experience, tackling examples of apparent discrimination</w:t>
            </w:r>
          </w:p>
        </w:tc>
        <w:tc>
          <w:tcPr>
            <w:tcW w:w="2410" w:type="dxa"/>
            <w:shd w:val="clear" w:color="auto" w:fill="auto"/>
          </w:tcPr>
          <w:p w:rsidR="00BF59D6" w:rsidRDefault="00BF59D6" w:rsidP="00F76C88">
            <w:r>
              <w:t>Equality &amp; Diversity Manager;</w:t>
            </w:r>
          </w:p>
          <w:p w:rsidR="00BF59D6" w:rsidRDefault="00BF59D6" w:rsidP="00F76C88">
            <w:r>
              <w:t>Communications &amp; Engagement Managers</w:t>
            </w:r>
          </w:p>
        </w:tc>
        <w:tc>
          <w:tcPr>
            <w:tcW w:w="1355" w:type="dxa"/>
            <w:shd w:val="clear" w:color="auto" w:fill="auto"/>
          </w:tcPr>
          <w:p w:rsidR="00BF59D6" w:rsidRDefault="00BF59D6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BF59D6" w:rsidRDefault="00BF59D6"/>
        </w:tc>
      </w:tr>
      <w:tr w:rsidR="00483536" w:rsidTr="00883906">
        <w:tc>
          <w:tcPr>
            <w:tcW w:w="392" w:type="dxa"/>
            <w:vMerge w:val="restart"/>
            <w:shd w:val="clear" w:color="auto" w:fill="auto"/>
          </w:tcPr>
          <w:p w:rsidR="00743CBF" w:rsidRDefault="00743CBF">
            <w: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43CBF" w:rsidRDefault="00743CBF">
            <w:r>
              <w:t>Empowered, engaged and well supported staff</w:t>
            </w:r>
          </w:p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>Internal promotion campaign for staff around E&amp;D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t>Communications &amp; Engagement assistant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March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743CBF" w:rsidRDefault="00743CBF"/>
        </w:tc>
        <w:tc>
          <w:tcPr>
            <w:tcW w:w="2977" w:type="dxa"/>
            <w:vMerge/>
            <w:shd w:val="clear" w:color="auto" w:fill="auto"/>
          </w:tcPr>
          <w:p w:rsidR="00743CBF" w:rsidRDefault="00743CBF"/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>Monitor compliance with mandatory equality and diversity training for employees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t>HR Manager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743CBF" w:rsidRDefault="00743CBF"/>
        </w:tc>
        <w:tc>
          <w:tcPr>
            <w:tcW w:w="2977" w:type="dxa"/>
            <w:vMerge/>
            <w:shd w:val="clear" w:color="auto" w:fill="auto"/>
          </w:tcPr>
          <w:p w:rsidR="00743CBF" w:rsidRDefault="00743CBF"/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 xml:space="preserve">Ensure collection and appropriate consideration </w:t>
            </w:r>
            <w:r>
              <w:lastRenderedPageBreak/>
              <w:t>of equality data for all employees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lastRenderedPageBreak/>
              <w:t>HR Manager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Annually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743CBF" w:rsidRDefault="00743CBF"/>
        </w:tc>
        <w:tc>
          <w:tcPr>
            <w:tcW w:w="2977" w:type="dxa"/>
            <w:vMerge/>
            <w:shd w:val="clear" w:color="auto" w:fill="auto"/>
          </w:tcPr>
          <w:p w:rsidR="00743CBF" w:rsidRDefault="00743CBF"/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>Support leadership development at all levels in a manner than values and promotes equality, diversity and inclusion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t>HR Manager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743CBF" w:rsidRDefault="00743CBF"/>
        </w:tc>
        <w:tc>
          <w:tcPr>
            <w:tcW w:w="2977" w:type="dxa"/>
            <w:vMerge/>
            <w:shd w:val="clear" w:color="auto" w:fill="auto"/>
          </w:tcPr>
          <w:p w:rsidR="00743CBF" w:rsidRDefault="00743CBF"/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>Use staff survey results to develop actions to address key E&amp;D areas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t>HR Manager</w:t>
            </w:r>
          </w:p>
          <w:p w:rsidR="00743CBF" w:rsidRDefault="00743CBF" w:rsidP="00F76C88">
            <w:r>
              <w:t>PEEEG Operational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March/ April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  <w:tr w:rsidR="00483536" w:rsidTr="00883906">
        <w:tc>
          <w:tcPr>
            <w:tcW w:w="392" w:type="dxa"/>
            <w:vMerge/>
            <w:shd w:val="clear" w:color="auto" w:fill="auto"/>
          </w:tcPr>
          <w:p w:rsidR="00743CBF" w:rsidRDefault="00743CBF"/>
        </w:tc>
        <w:tc>
          <w:tcPr>
            <w:tcW w:w="2977" w:type="dxa"/>
            <w:vMerge/>
            <w:shd w:val="clear" w:color="auto" w:fill="auto"/>
          </w:tcPr>
          <w:p w:rsidR="00743CBF" w:rsidRDefault="00743CBF"/>
        </w:tc>
        <w:tc>
          <w:tcPr>
            <w:tcW w:w="4677" w:type="dxa"/>
            <w:shd w:val="clear" w:color="auto" w:fill="auto"/>
          </w:tcPr>
          <w:p w:rsidR="00743CBF" w:rsidRDefault="00743CBF" w:rsidP="00D27350">
            <w:r>
              <w:t>Ensure interest of protected characteristic groups are supported in accordance with the Equality Act 2010</w:t>
            </w:r>
          </w:p>
        </w:tc>
        <w:tc>
          <w:tcPr>
            <w:tcW w:w="2410" w:type="dxa"/>
            <w:shd w:val="clear" w:color="auto" w:fill="auto"/>
          </w:tcPr>
          <w:p w:rsidR="00743CBF" w:rsidRDefault="00743CBF" w:rsidP="00F76C88">
            <w:r>
              <w:t>HR Manager</w:t>
            </w:r>
          </w:p>
        </w:tc>
        <w:tc>
          <w:tcPr>
            <w:tcW w:w="1355" w:type="dxa"/>
            <w:shd w:val="clear" w:color="auto" w:fill="auto"/>
          </w:tcPr>
          <w:p w:rsidR="00743CBF" w:rsidRDefault="00743CBF">
            <w:r>
              <w:t>Ongoing</w:t>
            </w:r>
          </w:p>
        </w:tc>
        <w:tc>
          <w:tcPr>
            <w:tcW w:w="2363" w:type="dxa"/>
            <w:shd w:val="clear" w:color="auto" w:fill="auto"/>
          </w:tcPr>
          <w:p w:rsidR="00743CBF" w:rsidRDefault="00743CBF"/>
        </w:tc>
      </w:tr>
    </w:tbl>
    <w:p w:rsidR="00E304C4" w:rsidRDefault="00E304C4"/>
    <w:p w:rsidR="00E304C4" w:rsidRDefault="00483536">
      <w:r>
        <w:t>Public Health??</w:t>
      </w:r>
    </w:p>
    <w:p w:rsidR="00E304C4" w:rsidRDefault="00E304C4"/>
    <w:sectPr w:rsidR="00E304C4" w:rsidSect="00E30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11" w:rsidRDefault="00BE7311" w:rsidP="00883906">
      <w:pPr>
        <w:spacing w:after="0" w:line="240" w:lineRule="auto"/>
      </w:pPr>
      <w:r>
        <w:separator/>
      </w:r>
    </w:p>
  </w:endnote>
  <w:endnote w:type="continuationSeparator" w:id="0">
    <w:p w:rsidR="00BE7311" w:rsidRDefault="00BE7311" w:rsidP="0088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11" w:rsidRDefault="00BE7311" w:rsidP="00883906">
      <w:pPr>
        <w:spacing w:after="0" w:line="240" w:lineRule="auto"/>
      </w:pPr>
      <w:r>
        <w:separator/>
      </w:r>
    </w:p>
  </w:footnote>
  <w:footnote w:type="continuationSeparator" w:id="0">
    <w:p w:rsidR="00BE7311" w:rsidRDefault="00BE7311" w:rsidP="0088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06" w:rsidRDefault="00883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4C4"/>
    <w:rsid w:val="00145C84"/>
    <w:rsid w:val="001B0621"/>
    <w:rsid w:val="003041EF"/>
    <w:rsid w:val="00481338"/>
    <w:rsid w:val="00483536"/>
    <w:rsid w:val="00550F27"/>
    <w:rsid w:val="005635DD"/>
    <w:rsid w:val="00720AB1"/>
    <w:rsid w:val="00743CBF"/>
    <w:rsid w:val="00883906"/>
    <w:rsid w:val="00A811B9"/>
    <w:rsid w:val="00BE7311"/>
    <w:rsid w:val="00BF59D6"/>
    <w:rsid w:val="00D27350"/>
    <w:rsid w:val="00E0458C"/>
    <w:rsid w:val="00E304C4"/>
    <w:rsid w:val="00EA03D1"/>
    <w:rsid w:val="00EC78AD"/>
    <w:rsid w:val="00F01DEB"/>
    <w:rsid w:val="00F76C88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D43C8A"/>
  <w15:chartTrackingRefBased/>
  <w15:docId w15:val="{5BC75218-8711-46B4-9185-5846EC2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390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39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Davison</dc:creator>
  <cp:keywords/>
  <cp:lastModifiedBy>Sophie Scully</cp:lastModifiedBy>
  <cp:revision>2</cp:revision>
  <dcterms:created xsi:type="dcterms:W3CDTF">2017-02-03T08:13:00Z</dcterms:created>
  <dcterms:modified xsi:type="dcterms:W3CDTF">2017-02-03T08:13:00Z</dcterms:modified>
</cp:coreProperties>
</file>